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26" w:rsidRPr="00636D26" w:rsidRDefault="00636D26" w:rsidP="00636D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636D26">
        <w:rPr>
          <w:rFonts w:ascii="Times New Roman" w:eastAsia="Times New Roman" w:hAnsi="Times New Roman" w:cs="Times New Roman"/>
          <w:b/>
          <w:bCs/>
          <w:sz w:val="36"/>
          <w:szCs w:val="36"/>
        </w:rPr>
        <w:t>Accueil des Étudiants Étrangers</w:t>
      </w:r>
    </w:p>
    <w:p w:rsidR="00636D26" w:rsidRPr="00636D26" w:rsidRDefault="00636D26" w:rsidP="0063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Afin d'accueillir au mieux nos élèves de formation internationale, une application de réservation de logement leur est spécifiquement dédiée, il s'agit de </w:t>
      </w:r>
      <w:hyperlink r:id="rId6" w:tgtFrame="_self" w:history="1">
        <w:r w:rsidRPr="00636D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Groom-MDE</w:t>
        </w:r>
      </w:hyperlink>
      <w:r w:rsidRPr="00636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r w:rsidRPr="00636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D26" w:rsidRPr="00636D26" w:rsidRDefault="00636D26" w:rsidP="0063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D26">
        <w:rPr>
          <w:rFonts w:ascii="Times New Roman" w:eastAsia="Times New Roman" w:hAnsi="Times New Roman" w:cs="Times New Roman"/>
          <w:i/>
          <w:iCs/>
          <w:sz w:val="24"/>
          <w:szCs w:val="24"/>
        </w:rPr>
        <w:t>NB</w:t>
      </w:r>
      <w:r w:rsidRPr="00636D26">
        <w:rPr>
          <w:rFonts w:ascii="Times New Roman" w:eastAsia="Times New Roman" w:hAnsi="Times New Roman" w:cs="Times New Roman"/>
          <w:sz w:val="24"/>
          <w:szCs w:val="24"/>
        </w:rPr>
        <w:t xml:space="preserve"> : les élèves de notre formation Ingénieur n'ont pas besoin de remplir ce formulaire. </w:t>
      </w:r>
    </w:p>
    <w:p w:rsidR="00636D26" w:rsidRPr="00636D26" w:rsidRDefault="00636D26" w:rsidP="0063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 réservation sera effective après inscription sur le Groom-MDE et à réception du paiement du 1er loyer complet (385€). </w:t>
      </w:r>
      <w:r w:rsidRPr="00636D26">
        <w:rPr>
          <w:rFonts w:ascii="Times New Roman" w:eastAsia="Times New Roman" w:hAnsi="Times New Roman" w:cs="Times New Roman"/>
          <w:sz w:val="24"/>
          <w:szCs w:val="24"/>
        </w:rPr>
        <w:br/>
      </w:r>
      <w:r w:rsidRPr="00636D26">
        <w:rPr>
          <w:rFonts w:ascii="Times New Roman" w:eastAsia="Times New Roman" w:hAnsi="Times New Roman" w:cs="Times New Roman"/>
          <w:b/>
          <w:bCs/>
          <w:sz w:val="24"/>
          <w:szCs w:val="24"/>
        </w:rPr>
        <w:t>Le paiement peut être réalisé par l’intermédiaire du site Western Union</w:t>
      </w:r>
      <w:r w:rsidRPr="00636D2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self" w:history="1">
        <w:r w:rsidRPr="00636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https://www.geoforeducation.com/PRR/Info/SelfEnrol.aspx?paramset=ffc4dc34-1f53-485a-8101-6afc63af9f6d</w:t>
        </w:r>
      </w:hyperlink>
      <w:r w:rsidRPr="00636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D26" w:rsidRPr="00636D26" w:rsidRDefault="00636D26" w:rsidP="0063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D26">
        <w:rPr>
          <w:rFonts w:ascii="Times New Roman" w:eastAsia="Times New Roman" w:hAnsi="Times New Roman" w:cs="Times New Roman"/>
          <w:sz w:val="24"/>
          <w:szCs w:val="24"/>
        </w:rPr>
        <w:t xml:space="preserve">L'École des Mines de Nantes adopte la politique suivante concernant les frais d’hébergement pour les Étudiants Étrangers. </w:t>
      </w:r>
    </w:p>
    <w:p w:rsidR="00636D26" w:rsidRPr="00636D26" w:rsidRDefault="00636D26" w:rsidP="00636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D26">
        <w:rPr>
          <w:rFonts w:ascii="Times New Roman" w:eastAsia="Times New Roman" w:hAnsi="Times New Roman" w:cs="Times New Roman"/>
          <w:sz w:val="24"/>
          <w:szCs w:val="24"/>
        </w:rPr>
        <w:t>Calendrier des paiements</w:t>
      </w:r>
      <w:r w:rsidRPr="00636D26">
        <w:rPr>
          <w:rFonts w:ascii="Times New Roman" w:eastAsia="Times New Roman" w:hAnsi="Times New Roman" w:cs="Times New Roman"/>
          <w:sz w:val="24"/>
          <w:szCs w:val="24"/>
        </w:rPr>
        <w:br/>
        <w:t xml:space="preserve">1 mois avant la rentrée scolaire : 1 loyer doit être réglé </w:t>
      </w:r>
      <w:r w:rsidRPr="00636D26">
        <w:rPr>
          <w:rFonts w:ascii="Times New Roman" w:eastAsia="Times New Roman" w:hAnsi="Times New Roman" w:cs="Times New Roman"/>
          <w:sz w:val="24"/>
          <w:szCs w:val="24"/>
        </w:rPr>
        <w:br/>
        <w:t>Loyer pour un studio de 18 m2 : 385 €</w:t>
      </w:r>
    </w:p>
    <w:p w:rsidR="00636D26" w:rsidRPr="00636D26" w:rsidRDefault="00636D26" w:rsidP="00636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D26">
        <w:rPr>
          <w:rFonts w:ascii="Times New Roman" w:eastAsia="Times New Roman" w:hAnsi="Times New Roman" w:cs="Times New Roman"/>
          <w:sz w:val="24"/>
          <w:szCs w:val="24"/>
        </w:rPr>
        <w:t>Politique de remboursement</w:t>
      </w:r>
      <w:r w:rsidRPr="00636D26">
        <w:rPr>
          <w:rFonts w:ascii="Times New Roman" w:eastAsia="Times New Roman" w:hAnsi="Times New Roman" w:cs="Times New Roman"/>
          <w:sz w:val="24"/>
          <w:szCs w:val="24"/>
        </w:rPr>
        <w:br/>
        <w:t xml:space="preserve">Toute annulation doit être notifiée par lettre, datée et signée. </w:t>
      </w:r>
    </w:p>
    <w:p w:rsidR="00636D26" w:rsidRPr="00636D26" w:rsidRDefault="00636D26" w:rsidP="00636D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D26">
        <w:rPr>
          <w:rFonts w:ascii="Times New Roman" w:eastAsia="Times New Roman" w:hAnsi="Times New Roman" w:cs="Times New Roman"/>
          <w:sz w:val="24"/>
          <w:szCs w:val="24"/>
        </w:rPr>
        <w:t>Si un étudiant ne reçoit pas son passeport / visa du à des circonstances indépendantes de sa volonté, il obtiendra un remboursement de son acompte à l'exception des «frais de dossier»: 70 €.</w:t>
      </w:r>
    </w:p>
    <w:p w:rsidR="00636D26" w:rsidRPr="00636D26" w:rsidRDefault="00636D26" w:rsidP="00636D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D26">
        <w:rPr>
          <w:rFonts w:ascii="Times New Roman" w:eastAsia="Times New Roman" w:hAnsi="Times New Roman" w:cs="Times New Roman"/>
          <w:sz w:val="24"/>
          <w:szCs w:val="24"/>
        </w:rPr>
        <w:t>Si un étudiant annule pour tout autre motif, aucun remboursement</w:t>
      </w:r>
    </w:p>
    <w:p w:rsidR="00636D26" w:rsidRPr="00636D26" w:rsidRDefault="00636D26" w:rsidP="00636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D26">
        <w:rPr>
          <w:rFonts w:ascii="Times New Roman" w:eastAsia="Times New Roman" w:hAnsi="Times New Roman" w:cs="Times New Roman"/>
          <w:sz w:val="24"/>
          <w:szCs w:val="24"/>
        </w:rPr>
        <w:t>Renseignements bancaires pour votre virement bancaire</w:t>
      </w:r>
      <w:r w:rsidRPr="00636D26">
        <w:rPr>
          <w:rFonts w:ascii="Times New Roman" w:eastAsia="Times New Roman" w:hAnsi="Times New Roman" w:cs="Times New Roman"/>
          <w:sz w:val="24"/>
          <w:szCs w:val="24"/>
        </w:rPr>
        <w:br/>
        <w:t>Merci de mentionner votre nom de famille et votre prénom pour le transfert.</w:t>
      </w:r>
      <w:r w:rsidRPr="00636D26">
        <w:rPr>
          <w:rFonts w:ascii="Times New Roman" w:eastAsia="Times New Roman" w:hAnsi="Times New Roman" w:cs="Times New Roman"/>
          <w:sz w:val="24"/>
          <w:szCs w:val="24"/>
        </w:rPr>
        <w:br/>
        <w:t xml:space="preserve">Cela aidera l'école pour identifier votre transfert </w:t>
      </w:r>
    </w:p>
    <w:p w:rsidR="00636D26" w:rsidRPr="00636D26" w:rsidRDefault="00636D26" w:rsidP="00636D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36D26">
        <w:rPr>
          <w:rFonts w:ascii="Times New Roman" w:eastAsia="Times New Roman" w:hAnsi="Times New Roman" w:cs="Times New Roman"/>
          <w:sz w:val="24"/>
          <w:szCs w:val="24"/>
        </w:rPr>
        <w:t xml:space="preserve">Numérisez la preuve de votre paiement bancaire le plus rapidement possible et l'envoyer aussi à </w:t>
      </w:r>
      <w:hyperlink r:id="rId8" w:tgtFrame="_self" w:history="1">
        <w:r w:rsidRPr="00636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benoit.querniard@mines-nantes.fr</w:t>
        </w:r>
      </w:hyperlink>
      <w:r w:rsidRPr="00636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D26" w:rsidRPr="00636D26" w:rsidRDefault="00636D26" w:rsidP="00636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D26">
        <w:rPr>
          <w:rFonts w:ascii="Times New Roman" w:eastAsia="Times New Roman" w:hAnsi="Times New Roman" w:cs="Times New Roman"/>
          <w:sz w:val="24"/>
          <w:szCs w:val="24"/>
        </w:rPr>
        <w:t xml:space="preserve">Contacts </w:t>
      </w:r>
    </w:p>
    <w:p w:rsidR="00636D26" w:rsidRPr="00636D26" w:rsidRDefault="00636D26" w:rsidP="00636D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D26">
        <w:rPr>
          <w:rFonts w:ascii="Times New Roman" w:eastAsia="Times New Roman" w:hAnsi="Times New Roman" w:cs="Times New Roman"/>
          <w:sz w:val="24"/>
          <w:szCs w:val="24"/>
        </w:rPr>
        <w:t xml:space="preserve">Questions relatives à votre paiement: </w:t>
      </w:r>
      <w:hyperlink r:id="rId9" w:tgtFrame="_self" w:history="1">
        <w:r w:rsidRPr="00636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benoit.querniard@mines-nantes.fr</w:t>
        </w:r>
      </w:hyperlink>
      <w:r w:rsidRPr="00636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D26" w:rsidRPr="00636D26" w:rsidRDefault="00636D26" w:rsidP="00636D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D26">
        <w:rPr>
          <w:rFonts w:ascii="Times New Roman" w:eastAsia="Times New Roman" w:hAnsi="Times New Roman" w:cs="Times New Roman"/>
          <w:sz w:val="24"/>
          <w:szCs w:val="24"/>
        </w:rPr>
        <w:t xml:space="preserve">Questions relatives à votre logement: </w:t>
      </w:r>
      <w:hyperlink r:id="rId10" w:tgtFrame="_self" w:history="1">
        <w:r w:rsidRPr="00636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pierre.salmon@mines-nantes.fr</w:t>
        </w:r>
      </w:hyperlink>
      <w:r w:rsidRPr="00636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D26" w:rsidRPr="00636D26" w:rsidRDefault="00636D26" w:rsidP="00636D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36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 logement sera attribué automatiquement sur le campus, si vous réservez votre chambre au minimum un mois avant votre rentrée scolaire. </w:t>
      </w:r>
      <w:r w:rsidRPr="00636D26">
        <w:rPr>
          <w:rFonts w:ascii="Times New Roman" w:eastAsia="Times New Roman" w:hAnsi="Times New Roman" w:cs="Times New Roman"/>
          <w:sz w:val="24"/>
          <w:szCs w:val="24"/>
        </w:rPr>
        <w:br/>
        <w:t xml:space="preserve">À moins d’un mois de votre rentrée, l’école pourra vous aider dans vos recherches, mais ne peut vous assurer de trouver un hébergement. </w:t>
      </w:r>
    </w:p>
    <w:p w:rsidR="00480317" w:rsidRDefault="00480317"/>
    <w:sectPr w:rsidR="00480317" w:rsidSect="0048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039C"/>
    <w:multiLevelType w:val="multilevel"/>
    <w:tmpl w:val="F7A8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26"/>
    <w:rsid w:val="001F683F"/>
    <w:rsid w:val="00480317"/>
    <w:rsid w:val="00523587"/>
    <w:rsid w:val="0054500C"/>
    <w:rsid w:val="00636D26"/>
    <w:rsid w:val="00AA1F2A"/>
    <w:rsid w:val="00B71E4C"/>
    <w:rsid w:val="00CA33F0"/>
    <w:rsid w:val="00DA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71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1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ConseildeDiscipline">
    <w:name w:val="Titre 1 Conseil de Discipline"/>
    <w:basedOn w:val="Titre1"/>
    <w:autoRedefine/>
    <w:rsid w:val="00B71E4C"/>
    <w:pPr>
      <w:keepNext w:val="0"/>
      <w:keepLines w:val="0"/>
      <w:pBdr>
        <w:top w:val="single" w:sz="8" w:space="0" w:color="548DD4" w:themeColor="text2" w:themeTint="99"/>
        <w:left w:val="single" w:sz="8" w:space="0" w:color="548DD4" w:themeColor="text2" w:themeTint="99"/>
        <w:bottom w:val="single" w:sz="8" w:space="0" w:color="548DD4" w:themeColor="text2" w:themeTint="99"/>
        <w:right w:val="single" w:sz="8" w:space="0" w:color="548DD4" w:themeColor="text2" w:themeTint="99"/>
      </w:pBdr>
      <w:shd w:val="clear" w:color="auto" w:fill="DBE5F1" w:themeFill="accent1" w:themeFillTint="33"/>
      <w:spacing w:after="100" w:line="269" w:lineRule="auto"/>
      <w:contextualSpacing/>
      <w:jc w:val="center"/>
    </w:pPr>
    <w:rPr>
      <w:rFonts w:asciiTheme="minorHAnsi" w:hAnsiTheme="minorHAnsi"/>
      <w:iCs/>
      <w:sz w:val="22"/>
      <w:szCs w:val="22"/>
      <w:lang w:bidi="en-US"/>
    </w:rPr>
  </w:style>
  <w:style w:type="character" w:customStyle="1" w:styleId="Titre1Car">
    <w:name w:val="Titre 1 Car"/>
    <w:basedOn w:val="Policepardfaut"/>
    <w:link w:val="Titre1"/>
    <w:uiPriority w:val="9"/>
    <w:rsid w:val="00B71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2Conseildediscipline">
    <w:name w:val="Titre 2 Conseil de discipline"/>
    <w:basedOn w:val="Titre2"/>
    <w:autoRedefine/>
    <w:qFormat/>
    <w:rsid w:val="00B71E4C"/>
    <w:pPr>
      <w:keepNext w:val="0"/>
      <w:keepLines w:val="0"/>
      <w:pBdr>
        <w:top w:val="single" w:sz="4" w:space="0" w:color="548DD4" w:themeColor="text2" w:themeTint="99"/>
        <w:left w:val="single" w:sz="48" w:space="2" w:color="548DD4" w:themeColor="text2" w:themeTint="99"/>
        <w:bottom w:val="single" w:sz="4" w:space="0" w:color="548DD4" w:themeColor="text2" w:themeTint="99"/>
        <w:right w:val="single" w:sz="4" w:space="4" w:color="548DD4" w:themeColor="text2" w:themeTint="99"/>
      </w:pBdr>
      <w:spacing w:after="100" w:line="269" w:lineRule="auto"/>
      <w:ind w:left="144"/>
      <w:contextualSpacing/>
      <w:jc w:val="both"/>
    </w:pPr>
    <w:rPr>
      <w:rFonts w:asciiTheme="minorHAnsi" w:hAnsiTheme="minorHAnsi"/>
      <w:iCs/>
      <w:color w:val="365F91" w:themeColor="accent1" w:themeShade="BF"/>
      <w:sz w:val="22"/>
      <w:szCs w:val="22"/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B71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3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636D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71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1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ConseildeDiscipline">
    <w:name w:val="Titre 1 Conseil de Discipline"/>
    <w:basedOn w:val="Titre1"/>
    <w:autoRedefine/>
    <w:rsid w:val="00B71E4C"/>
    <w:pPr>
      <w:keepNext w:val="0"/>
      <w:keepLines w:val="0"/>
      <w:pBdr>
        <w:top w:val="single" w:sz="8" w:space="0" w:color="548DD4" w:themeColor="text2" w:themeTint="99"/>
        <w:left w:val="single" w:sz="8" w:space="0" w:color="548DD4" w:themeColor="text2" w:themeTint="99"/>
        <w:bottom w:val="single" w:sz="8" w:space="0" w:color="548DD4" w:themeColor="text2" w:themeTint="99"/>
        <w:right w:val="single" w:sz="8" w:space="0" w:color="548DD4" w:themeColor="text2" w:themeTint="99"/>
      </w:pBdr>
      <w:shd w:val="clear" w:color="auto" w:fill="DBE5F1" w:themeFill="accent1" w:themeFillTint="33"/>
      <w:spacing w:after="100" w:line="269" w:lineRule="auto"/>
      <w:contextualSpacing/>
      <w:jc w:val="center"/>
    </w:pPr>
    <w:rPr>
      <w:rFonts w:asciiTheme="minorHAnsi" w:hAnsiTheme="minorHAnsi"/>
      <w:iCs/>
      <w:sz w:val="22"/>
      <w:szCs w:val="22"/>
      <w:lang w:bidi="en-US"/>
    </w:rPr>
  </w:style>
  <w:style w:type="character" w:customStyle="1" w:styleId="Titre1Car">
    <w:name w:val="Titre 1 Car"/>
    <w:basedOn w:val="Policepardfaut"/>
    <w:link w:val="Titre1"/>
    <w:uiPriority w:val="9"/>
    <w:rsid w:val="00B71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2Conseildediscipline">
    <w:name w:val="Titre 2 Conseil de discipline"/>
    <w:basedOn w:val="Titre2"/>
    <w:autoRedefine/>
    <w:qFormat/>
    <w:rsid w:val="00B71E4C"/>
    <w:pPr>
      <w:keepNext w:val="0"/>
      <w:keepLines w:val="0"/>
      <w:pBdr>
        <w:top w:val="single" w:sz="4" w:space="0" w:color="548DD4" w:themeColor="text2" w:themeTint="99"/>
        <w:left w:val="single" w:sz="48" w:space="2" w:color="548DD4" w:themeColor="text2" w:themeTint="99"/>
        <w:bottom w:val="single" w:sz="4" w:space="0" w:color="548DD4" w:themeColor="text2" w:themeTint="99"/>
        <w:right w:val="single" w:sz="4" w:space="4" w:color="548DD4" w:themeColor="text2" w:themeTint="99"/>
      </w:pBdr>
      <w:spacing w:after="100" w:line="269" w:lineRule="auto"/>
      <w:ind w:left="144"/>
      <w:contextualSpacing/>
      <w:jc w:val="both"/>
    </w:pPr>
    <w:rPr>
      <w:rFonts w:asciiTheme="minorHAnsi" w:hAnsiTheme="minorHAnsi"/>
      <w:iCs/>
      <w:color w:val="365F91" w:themeColor="accent1" w:themeShade="BF"/>
      <w:sz w:val="22"/>
      <w:szCs w:val="22"/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B71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3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636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oit.querniard@mines-nantes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eoforeducation.com/PRR/Info/SelfEnrol.aspx?paramset=ffc4dc34-1f53-485a-8101-6afc63af9f6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n.fr/z-sg/groom-mde/inscription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noit.querniard@mines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oit.querniard@mines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46F43853</Template>
  <TotalTime>1</TotalTime>
  <Pages>1</Pages>
  <Words>358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Mines de Nantes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dcance07</dc:creator>
  <cp:lastModifiedBy>GENIN Marion</cp:lastModifiedBy>
  <cp:revision>2</cp:revision>
  <dcterms:created xsi:type="dcterms:W3CDTF">2017-02-21T13:47:00Z</dcterms:created>
  <dcterms:modified xsi:type="dcterms:W3CDTF">2017-02-21T13:47:00Z</dcterms:modified>
</cp:coreProperties>
</file>